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b/>
          <w:bCs w:val="0"/>
          <w:lang w:val="en-US" w:eastAsia="zh-CN"/>
        </w:rPr>
      </w:pPr>
      <w:r>
        <w:rPr>
          <w:rFonts w:hint="eastAsia"/>
          <w:b/>
          <w:bCs w:val="0"/>
          <w:i w:val="0"/>
          <w:iCs w:val="0"/>
          <w:lang w:val="en-US" w:eastAsia="zh-CN"/>
        </w:rPr>
        <w:t>石家庄城市经济职业学院卫生规章制度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DFKai-SB" w:hAnsi="DFKai-SB" w:eastAsia="宋体" w:cs="DFKai-SB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DFKai-SB" w:hAnsi="DFKai-SB" w:eastAsia="DFKai-SB" w:cs="DFKai-SB"/>
          <w:i w:val="0"/>
          <w:caps w:val="0"/>
          <w:color w:val="333333"/>
          <w:spacing w:val="0"/>
          <w:sz w:val="24"/>
          <w:szCs w:val="24"/>
          <w:shd w:val="clear" w:fill="FFFFFF"/>
        </w:rPr>
        <w:t>为使学校卫生工作和学校卫生管理有</w:t>
      </w:r>
      <w:r>
        <w:rPr>
          <w:rFonts w:hint="eastAsia" w:ascii="DFKai-SB" w:hAnsi="DFKai-SB" w:eastAsia="DFKai-SB" w:cs="DFKai-SB"/>
          <w:i w:val="0"/>
          <w:caps w:val="0"/>
          <w:color w:val="0063C8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DFKai-SB" w:hAnsi="DFKai-SB" w:eastAsia="DFKai-SB" w:cs="DFKai-SB"/>
          <w:i w:val="0"/>
          <w:caps w:val="0"/>
          <w:color w:val="0063C8"/>
          <w:spacing w:val="0"/>
          <w:sz w:val="24"/>
          <w:szCs w:val="24"/>
          <w:u w:val="none"/>
          <w:shd w:val="clear" w:fill="FFFFFF"/>
        </w:rPr>
        <w:instrText xml:space="preserve"> HYPERLINK "http://www.so.com/s?q=%E7%A7%A9%E5%BA%8F&amp;ie=utf-8&amp;src=internal_wenda_recommend_textn" \t "https://wenda.so.com/q/_blank" </w:instrText>
      </w:r>
      <w:r>
        <w:rPr>
          <w:rFonts w:hint="eastAsia" w:ascii="DFKai-SB" w:hAnsi="DFKai-SB" w:eastAsia="DFKai-SB" w:cs="DFKai-SB"/>
          <w:i w:val="0"/>
          <w:caps w:val="0"/>
          <w:color w:val="0063C8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5"/>
          <w:rFonts w:hint="eastAsia" w:ascii="DFKai-SB" w:hAnsi="DFKai-SB" w:eastAsia="DFKai-SB" w:cs="DFKai-SB"/>
          <w:i w:val="0"/>
          <w:caps w:val="0"/>
          <w:color w:val="0063C8"/>
          <w:spacing w:val="0"/>
          <w:sz w:val="24"/>
          <w:szCs w:val="24"/>
          <w:u w:val="none"/>
          <w:shd w:val="clear" w:fill="FFFFFF"/>
        </w:rPr>
        <w:t>秩序</w:t>
      </w:r>
      <w:r>
        <w:rPr>
          <w:rFonts w:hint="eastAsia" w:ascii="DFKai-SB" w:hAnsi="DFKai-SB" w:eastAsia="DFKai-SB" w:cs="DFKai-SB"/>
          <w:i w:val="0"/>
          <w:caps w:val="0"/>
          <w:color w:val="0063C8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DFKai-SB" w:hAnsi="DFKai-SB" w:eastAsia="宋体" w:cs="DFKai-SB"/>
          <w:i w:val="0"/>
          <w:caps w:val="0"/>
          <w:color w:val="0063C8"/>
          <w:spacing w:val="0"/>
          <w:sz w:val="24"/>
          <w:szCs w:val="24"/>
          <w:u w:val="none"/>
          <w:shd w:val="clear" w:fill="FFFFFF"/>
          <w:lang w:val="en-US" w:eastAsia="zh-CN"/>
        </w:rPr>
        <w:t>,</w:t>
      </w:r>
      <w:r>
        <w:rPr>
          <w:rFonts w:hint="eastAsia" w:ascii="DFKai-SB" w:hAnsi="DFKai-SB" w:eastAsia="DFKai-SB" w:cs="DFKai-SB"/>
          <w:i w:val="0"/>
          <w:caps w:val="0"/>
          <w:color w:val="333333"/>
          <w:spacing w:val="0"/>
          <w:sz w:val="24"/>
          <w:szCs w:val="24"/>
          <w:shd w:val="clear" w:fill="FFFFFF"/>
        </w:rPr>
        <w:t>有效地进行</w:t>
      </w:r>
      <w:r>
        <w:rPr>
          <w:rFonts w:hint="eastAsia" w:ascii="DFKai-SB" w:hAnsi="DFKai-SB" w:eastAsia="宋体" w:cs="DFKai-SB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,</w:t>
      </w:r>
      <w:r>
        <w:rPr>
          <w:rFonts w:hint="eastAsia" w:ascii="DFKai-SB" w:hAnsi="DFKai-SB" w:eastAsia="DFKai-SB" w:cs="DFKai-SB"/>
          <w:i w:val="0"/>
          <w:caps w:val="0"/>
          <w:color w:val="333333"/>
          <w:spacing w:val="0"/>
          <w:sz w:val="24"/>
          <w:szCs w:val="24"/>
          <w:shd w:val="clear" w:fill="FFFFFF"/>
        </w:rPr>
        <w:t>使学校卫生</w:t>
      </w:r>
      <w:r>
        <w:rPr>
          <w:rFonts w:hint="eastAsia" w:ascii="DFKai-SB" w:hAnsi="DFKai-SB" w:eastAsia="DFKai-SB" w:cs="DFKai-SB"/>
          <w:i w:val="0"/>
          <w:caps w:val="0"/>
          <w:color w:val="0063C8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DFKai-SB" w:hAnsi="DFKai-SB" w:eastAsia="DFKai-SB" w:cs="DFKai-SB"/>
          <w:i w:val="0"/>
          <w:caps w:val="0"/>
          <w:color w:val="0063C8"/>
          <w:spacing w:val="0"/>
          <w:sz w:val="24"/>
          <w:szCs w:val="24"/>
          <w:u w:val="none"/>
          <w:shd w:val="clear" w:fill="FFFFFF"/>
        </w:rPr>
        <w:instrText xml:space="preserve"> HYPERLINK "http://www.so.com/s?q=%E6%B0%B4%E5%B9%B3&amp;ie=utf-8&amp;src=internal_wenda_recommend_textn" \t "https://wenda.so.com/q/_blank" </w:instrText>
      </w:r>
      <w:r>
        <w:rPr>
          <w:rFonts w:hint="eastAsia" w:ascii="DFKai-SB" w:hAnsi="DFKai-SB" w:eastAsia="DFKai-SB" w:cs="DFKai-SB"/>
          <w:i w:val="0"/>
          <w:caps w:val="0"/>
          <w:color w:val="0063C8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5"/>
          <w:rFonts w:hint="eastAsia" w:ascii="DFKai-SB" w:hAnsi="DFKai-SB" w:eastAsia="DFKai-SB" w:cs="DFKai-SB"/>
          <w:i w:val="0"/>
          <w:caps w:val="0"/>
          <w:color w:val="0063C8"/>
          <w:spacing w:val="0"/>
          <w:sz w:val="24"/>
          <w:szCs w:val="24"/>
          <w:u w:val="none"/>
          <w:shd w:val="clear" w:fill="FFFFFF"/>
        </w:rPr>
        <w:t>水平</w:t>
      </w:r>
      <w:r>
        <w:rPr>
          <w:rFonts w:hint="eastAsia" w:ascii="DFKai-SB" w:hAnsi="DFKai-SB" w:eastAsia="DFKai-SB" w:cs="DFKai-SB"/>
          <w:i w:val="0"/>
          <w:caps w:val="0"/>
          <w:color w:val="0063C8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DFKai-SB" w:hAnsi="DFKai-SB" w:eastAsia="DFKai-SB" w:cs="DFKai-SB"/>
          <w:i w:val="0"/>
          <w:caps w:val="0"/>
          <w:color w:val="333333"/>
          <w:spacing w:val="0"/>
          <w:sz w:val="24"/>
          <w:szCs w:val="24"/>
          <w:shd w:val="clear" w:fill="FFFFFF"/>
        </w:rPr>
        <w:t>再上新台阶</w:t>
      </w:r>
      <w:r>
        <w:rPr>
          <w:rFonts w:hint="eastAsia" w:ascii="DFKai-SB" w:hAnsi="DFKai-SB" w:eastAsia="宋体" w:cs="DFKai-SB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,</w:t>
      </w:r>
      <w:r>
        <w:rPr>
          <w:rFonts w:hint="eastAsia" w:ascii="DFKai-SB" w:hAnsi="DFKai-SB" w:eastAsia="DFKai-SB" w:cs="DFKai-SB"/>
          <w:i w:val="0"/>
          <w:caps w:val="0"/>
          <w:color w:val="333333"/>
          <w:spacing w:val="0"/>
          <w:sz w:val="24"/>
          <w:szCs w:val="24"/>
          <w:shd w:val="clear" w:fill="FFFFFF"/>
        </w:rPr>
        <w:t>特制订如下卫生规章制度</w:t>
      </w:r>
      <w:r>
        <w:rPr>
          <w:rFonts w:hint="eastAsia" w:ascii="DFKai-SB" w:hAnsi="DFKai-SB" w:eastAsia="宋体" w:cs="DFKai-SB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教室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卫生做到每天一小扫，每周一大扫，特殊情况，随时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进行收拾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，始终保持室明几净，无灰尘，无蜘蛛网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，教学用品与学生用品摆放有秩序。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办公室是老师办公的地方，重视程度应当与教室持平，办公室应物品摆放有秩序，及时清洁，由后勤处定期检查，在学年末进行文明办公室评比。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63C8"/>
          <w:spacing w:val="0"/>
          <w:sz w:val="24"/>
          <w:szCs w:val="24"/>
          <w:u w:val="none"/>
          <w:shd w:val="clear" w:fill="FFFFFF"/>
          <w:lang w:eastAsia="zh-CN"/>
        </w:rPr>
        <w:t>在</w:t>
      </w:r>
      <w:r>
        <w:rPr>
          <w:rFonts w:ascii="微软雅黑" w:hAnsi="微软雅黑" w:eastAsia="微软雅黑" w:cs="微软雅黑"/>
          <w:i w:val="0"/>
          <w:caps w:val="0"/>
          <w:color w:val="0063C8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i w:val="0"/>
          <w:caps w:val="0"/>
          <w:color w:val="0063C8"/>
          <w:spacing w:val="0"/>
          <w:sz w:val="24"/>
          <w:szCs w:val="24"/>
          <w:u w:val="none"/>
          <w:shd w:val="clear" w:fill="FFFFFF"/>
        </w:rPr>
        <w:instrText xml:space="preserve"> HYPERLINK "http://www.so.com/s?q=%E6%A0%A1%E5%9B%AD&amp;ie=utf-8&amp;src=internal_wenda_recommend_textn" \t "https://wenda.so.com/q/_blank" </w:instrText>
      </w:r>
      <w:r>
        <w:rPr>
          <w:rFonts w:ascii="微软雅黑" w:hAnsi="微软雅黑" w:eastAsia="微软雅黑" w:cs="微软雅黑"/>
          <w:i w:val="0"/>
          <w:caps w:val="0"/>
          <w:color w:val="0063C8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63C8"/>
          <w:spacing w:val="0"/>
          <w:sz w:val="24"/>
          <w:szCs w:val="24"/>
          <w:u w:val="none"/>
          <w:shd w:val="clear" w:fill="FFFFFF"/>
        </w:rPr>
        <w:t>校园</w:t>
      </w:r>
      <w:r>
        <w:rPr>
          <w:rFonts w:hint="eastAsia" w:ascii="微软雅黑" w:hAnsi="微软雅黑" w:eastAsia="微软雅黑" w:cs="微软雅黑"/>
          <w:i w:val="0"/>
          <w:caps w:val="0"/>
          <w:color w:val="0063C8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场地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中，应当做到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无纸屑、垃圾、无杂草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无痰迹，无积水，无死角。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多方面的考虑，美化城经学院美丽的环境。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所有教学楼，行政楼应当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室内外无积灰，无蜘蛛网，墙壁</w:t>
      </w:r>
      <w:r>
        <w:rPr>
          <w:rFonts w:hint="eastAsia" w:ascii="微软雅黑" w:hAnsi="微软雅黑" w:eastAsia="微软雅黑" w:cs="微软雅黑"/>
          <w:i w:val="0"/>
          <w:caps w:val="0"/>
          <w:color w:val="0063C8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63C8"/>
          <w:spacing w:val="0"/>
          <w:sz w:val="24"/>
          <w:szCs w:val="24"/>
          <w:u w:val="none"/>
          <w:shd w:val="clear" w:fill="FFFFFF"/>
        </w:rPr>
        <w:instrText xml:space="preserve"> HYPERLINK "http://www.so.com/s?q=%E6%97%A0%E9%9E%8B&amp;ie=utf-8&amp;src=internal_wenda_recommend_textn"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caps w:val="0"/>
          <w:color w:val="0063C8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63C8"/>
          <w:spacing w:val="0"/>
          <w:sz w:val="24"/>
          <w:szCs w:val="24"/>
          <w:u w:val="none"/>
          <w:shd w:val="clear" w:fill="FFFFFF"/>
        </w:rPr>
        <w:t>无鞋</w:t>
      </w:r>
      <w:r>
        <w:rPr>
          <w:rFonts w:hint="eastAsia" w:ascii="微软雅黑" w:hAnsi="微软雅黑" w:eastAsia="微软雅黑" w:cs="微软雅黑"/>
          <w:i w:val="0"/>
          <w:caps w:val="0"/>
          <w:color w:val="0063C8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印，无污迹，严禁乱刻乱画。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学生宿舍生活垃圾点应保持摆放整齐。没有盖子的垃圾箱应加装盖子，防止味道挥发，垃圾满了及时清理。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校内广告宣传牌，以及有用的标志物，应及时擦拭，打扫。已确保能完整地，美观的呈现给各位学生，学生家长以及老师。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学生，教师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自行车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停放点应当分类清楚，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要按车型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（电动车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自行车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固定停放点，摆放整齐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。也能看出学院对卫生的重视程度。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主要街道两侧和重点地段建筑物的屋顶、窗外不得吊挂、晾晒或者堆放影响校容的物品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。简洁大方应当是学院主旋律。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校园内栅栏或者绿篱、花坛、水池、草坪等要保持整洁、美观。出现损毁、污染的，应当及时修复、清理。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工作不好应当扣钱处罚。学生家长与学生第一眼来到学校，最直接的感官就是学校的建筑风格，绿化等等，应当引起注意。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任何单位和个人不得擅自在道路两侧和公共场地堆放物料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，如因建设特殊需要，请首先联系后勤处。办理相关证明。主干道经常有车通过，望注意。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禁止在道路以及其他公共场地的护栏、电线杆、树木、绿篱等处晾晒衣物或者吊挂条幅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。十分不美观。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负责打扫卫生的保洁员应当做到分划区域，自己完成自己工作的区域。并保持自己区域的卫生。当某区域垃圾较多需要打扫直接联系区域负责人。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在校内行驶的机动车应当保持车身整洁和外观良好，不得抛撒废弃物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shd w:val="clear" w:fill="FFFFFF"/>
        </w:rPr>
        <w:t>。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并按停车位置停放车辆。并注意行车安全，尤其学生午休时间与晚上吃饭时间。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i w:val="0"/>
          <w:caps w:val="0"/>
          <w:color w:val="666666"/>
          <w:spacing w:val="0"/>
          <w:sz w:val="24"/>
          <w:szCs w:val="24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在户外利用条幅、旗帜、充气装置、实物造型等载体设置标语、宣传品的，应当在规定的时间、地点设置，并保持整洁、美观。发生损毁、污染的，应当及时更换；到期应当及时撤除。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校内按照规划设置的公共信息栏，供师生发布信息，校园管理部门应负责日常管理和保洁。任何单位和个人不得在树木、地面、建筑物、构筑物或者其他设施上刻画、涂写、张贴。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一经发现严惩肇事者。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乱倒垃圾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乱丢瓜皮果核、烟头、纸屑、口香糖、饮料罐、塑料袋等废弃物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随地吐痰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，这些行为应当明令禁止。一经发现给予严重处罚。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道路和其他公共场地应当定时清扫、保洁。校园绿化管理养护单位应当保持绿地整洁。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给学院带来美好的绿化环境。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将垃圾和树叶扫入下水道，将以罚款进行惩罚。如果有恶劣天气，下水道是重要通水口，一旦堵塞将会引起重要事故，望各位同仁，学生引起注意。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宿舍楼道，卫生间，水房卫生应做到整齐整洁。保洁员勤打扫，以上进的态度来进行工作。同时规范学生卫生，互相尊重，宿舍楼是学生住宿的场所，应当注意一切卫生环境，以防发生火灾等一系列的危险行为。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学生生活垃圾存放处应当在垃圾没满之前倒掉或者进行收拾整理。进行规范，严格的整理，目前学生生活垃圾都存放到学生宿舍楼西面，一旦垃圾溢满，十分不雅，与学院环境差别极大，一定要引起注意。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生在宿舍，卫生间也应当做好自己的卫生，与保洁员互相尊重，以确保更好的卫生管理。学生两到三年的求学生涯要一直在学生宿舍生活，也应当注意自身卫生问题，勤通风，勤打扫，楼道水房有保洁员，宿舍学院领导也请勤检查，防止卫生过差与安全隐患问题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校安装新垃圾桶后，也应当督促学生将手中的垃圾扔入垃圾桶，而不是随手扔在学校的地上。学院的卫生应当全学院共同面对，保护学院每一寸绿地不被垃圾侵害。凡是从小事做起，看到垃圾随手捡起来扔到垃圾桶也是学生提升思想教育的一部分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宿舍宿管以及保洁员在楼道发现垃圾应当及时清扫，不分时间段。南院卫生更加重要，学校著名的荷花池是一块十分清雅的地方，督促学生老师不要往池中扔垃圾，保护好这一块美好的绿色景观，保洁员注意打扫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保洁员应当在规定时间内，清扫所有自己负责区域，不影响学生休息以及宿管休息。保洁员应严格按照学校规章制度打扫，美化校园环境，应当有积极向上的态度。进行卫生清扫工作。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校环境不只需要工作人员的工作，更需要学院学生，教师共同的努力，来维护我们的学院环境。也请各位同仁做一个榜样，进入城经就是城经人，秉承着对学生负责对学院负责的认真态度，共同维护我们的家园。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26.分片管理，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以工作认真为方针，清扫学院，如工作不认真，区域管理垃圾过多，或者被每日巡查老师检查出问题，将以扣钱形式处罚</w:t>
      </w:r>
      <w:r>
        <w:rPr>
          <w:rFonts w:hint="eastAsia"/>
          <w:sz w:val="24"/>
          <w:szCs w:val="24"/>
          <w:lang w:val="en-US" w:eastAsia="zh-CN"/>
        </w:rPr>
        <w:t>。每天进行检查。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 w:ascii="DFKai-SB" w:hAnsi="DFKai-SB" w:eastAsia="DFKai-SB" w:cs="DFKai-SB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DFKai-SB" w:hAnsi="DFKai-SB" w:eastAsia="DFKai-SB" w:cs="DFKai-SB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环保工作任重道远,我们也将不断努力,在学校环境保护工作上争取更大的突破让学生在一个美好的,卫生的环境下不断学习,成才,进入社会,这也是我们城经才子一个熟练自身,保持卫生的良好习惯,健康成长！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D6BA50"/>
    <w:multiLevelType w:val="singleLevel"/>
    <w:tmpl w:val="E4D6BA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24E01"/>
    <w:rsid w:val="12CB15DD"/>
    <w:rsid w:val="2901209B"/>
    <w:rsid w:val="31324E01"/>
    <w:rsid w:val="3A5E3025"/>
    <w:rsid w:val="3C7441BA"/>
    <w:rsid w:val="4B1D040F"/>
    <w:rsid w:val="57F42274"/>
    <w:rsid w:val="697752E9"/>
    <w:rsid w:val="6CC01245"/>
    <w:rsid w:val="70F34EAD"/>
    <w:rsid w:val="75063B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2019-09-10T00:42:00Z</dcterms:created>
  <dc:creator>Administrator</dc:creator>
  <cp:lastModifiedBy>Administrator</cp:lastModifiedBy>
  <dcterms:modified xsi:type="dcterms:W3CDTF">2019-09-27T04:34:29Z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